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Terms &amp; Conditions for Bettor Bets Services LLC</w:t>
      </w:r>
    </w:p>
    <w:p>
      <w:r>
        <w:t>Effective Date: September 02, 2025</w:t>
      </w:r>
    </w:p>
    <w:p>
      <w:r>
        <w:t>Last Updated: September 02, 2025</w:t>
      </w:r>
    </w:p>
    <w:p>
      <w:r>
        <w:t>Welcome to Bettor Bets Services LLC (“Company,” “we,” “our,” “us”). These Terms &amp; Conditions (“Terms”) govern your access to and use of our website www.bettorbetswin.com (“Website”) and any related services we provide (the “Services”).</w:t>
        <w:br/>
        <w:br/>
        <w:t>By creating an account, subscribing, or otherwise using our Services, you agree to these Terms. If you do not agree, do not use our Website.</w:t>
      </w:r>
    </w:p>
    <w:p>
      <w:pPr>
        <w:pStyle w:val="Heading2"/>
      </w:pPr>
      <w:r>
        <w:t>1. Accounts</w:t>
      </w:r>
    </w:p>
    <w:p>
      <w:pPr>
        <w:pStyle w:val="ListBullet"/>
      </w:pPr>
      <w:r>
        <w:t>To use certain features, you must create an account.</w:t>
      </w:r>
    </w:p>
    <w:p>
      <w:pPr>
        <w:pStyle w:val="ListBullet"/>
      </w:pPr>
      <w:r>
        <w:t>You agree to provide accurate and complete information when creating your account.</w:t>
      </w:r>
    </w:p>
    <w:p>
      <w:pPr>
        <w:pStyle w:val="ListBullet"/>
      </w:pPr>
      <w:r>
        <w:t>You are responsible for maintaining the confidentiality of your login credentials and for all activities under your account.</w:t>
      </w:r>
    </w:p>
    <w:p>
      <w:pPr>
        <w:pStyle w:val="ListBullet"/>
      </w:pPr>
      <w:r>
        <w:t>We may suspend or terminate accounts that violate these Terms.</w:t>
      </w:r>
    </w:p>
    <w:p>
      <w:pPr>
        <w:pStyle w:val="Heading2"/>
      </w:pPr>
      <w:r>
        <w:t>2. Subscriptions &amp; Payments</w:t>
      </w:r>
    </w:p>
    <w:p>
      <w:pPr>
        <w:pStyle w:val="ListBullet"/>
      </w:pPr>
      <w:r>
        <w:t>Our Services are offered on a subscription basis.</w:t>
      </w:r>
    </w:p>
    <w:p>
      <w:pPr>
        <w:pStyle w:val="ListBullet"/>
      </w:pPr>
      <w:r>
        <w:t>Subscription fees are billed through Stripe at the time of registration and automatically renewed unless canceled.</w:t>
      </w:r>
    </w:p>
    <w:p>
      <w:pPr>
        <w:pStyle w:val="ListBullet"/>
      </w:pPr>
      <w:r>
        <w:t>By subscribing, you authorize us (and Stripe) to charge your chosen payment method.</w:t>
      </w:r>
    </w:p>
    <w:p>
      <w:pPr>
        <w:pStyle w:val="ListBullet"/>
      </w:pPr>
      <w:r>
        <w:t>Subscription fees are subject to change; we will notify users in advance of price adjustments.</w:t>
      </w:r>
    </w:p>
    <w:p>
      <w:pPr>
        <w:pStyle w:val="Heading2"/>
      </w:pPr>
      <w:r>
        <w:t>3. Refunds</w:t>
      </w:r>
    </w:p>
    <w:p>
      <w:pPr>
        <w:pStyle w:val="ListBullet"/>
      </w:pPr>
      <w:r>
        <w:t>Unless otherwise required by law, subscription fees are non-refundable.</w:t>
      </w:r>
    </w:p>
    <w:p>
      <w:pPr>
        <w:pStyle w:val="ListBullet"/>
      </w:pPr>
      <w:r>
        <w:t>Users may cancel their subscription at any time; cancellation will take effect at the end of the current billing cycle.</w:t>
      </w:r>
    </w:p>
    <w:p>
      <w:pPr>
        <w:pStyle w:val="ListBullet"/>
      </w:pPr>
      <w:r>
        <w:t>Refunds for technical errors or duplicate charges will be reviewed on a case-by-case basis.</w:t>
      </w:r>
    </w:p>
    <w:p>
      <w:pPr>
        <w:pStyle w:val="Heading2"/>
      </w:pPr>
      <w:r>
        <w:t>4. Intellectual Property</w:t>
      </w:r>
    </w:p>
    <w:p>
      <w:pPr>
        <w:pStyle w:val="ListBullet"/>
      </w:pPr>
      <w:r>
        <w:t>All content, tools, features, and trademarks available on Bettor Bets are the exclusive property of Bettor Bets Services LLC.</w:t>
      </w:r>
    </w:p>
    <w:p>
      <w:pPr>
        <w:pStyle w:val="ListBullet"/>
      </w:pPr>
      <w:r>
        <w:t>You may not reproduce, copy, modify, distribute, or exploit our content without prior written consent.</w:t>
      </w:r>
    </w:p>
    <w:p>
      <w:pPr>
        <w:pStyle w:val="ListBullet"/>
      </w:pPr>
      <w:r>
        <w:t>Nothing in these Terms grants you ownership rights to our intellectual property.</w:t>
      </w:r>
    </w:p>
    <w:p>
      <w:pPr>
        <w:pStyle w:val="Heading2"/>
      </w:pPr>
      <w:r>
        <w:t>5. Feedback &amp; Suggestions</w:t>
      </w:r>
    </w:p>
    <w:p>
      <w:pPr>
        <w:pStyle w:val="ListBullet"/>
      </w:pPr>
      <w:r>
        <w:t>If you provide feedback, ideas, or suggestions, you agree that we may use them freely without obligation to compensate or credit you.</w:t>
      </w:r>
    </w:p>
    <w:p>
      <w:pPr>
        <w:pStyle w:val="ListBullet"/>
      </w:pPr>
      <w:r>
        <w:t>You hereby assign to Bettor Bets Services LLC all rights to such feedback.</w:t>
      </w:r>
    </w:p>
    <w:p>
      <w:pPr>
        <w:pStyle w:val="Heading2"/>
      </w:pPr>
      <w:r>
        <w:t>6. No Gambling Advice / Informational Use Only</w:t>
      </w:r>
    </w:p>
    <w:p>
      <w:pPr>
        <w:pStyle w:val="ListBullet"/>
      </w:pPr>
      <w:r>
        <w:t>Bettor Bets provides sports data, statistics, and analytics for informational and educational purposes only.</w:t>
      </w:r>
    </w:p>
    <w:p>
      <w:pPr>
        <w:pStyle w:val="ListBullet"/>
      </w:pPr>
      <w:r>
        <w:t>We do not provide gambling advice, investment advice, or guarantees of profit.</w:t>
      </w:r>
    </w:p>
    <w:p>
      <w:pPr>
        <w:pStyle w:val="ListBullet"/>
      </w:pPr>
      <w:r>
        <w:t>Any decisions to place wagers are made solely by the user, at their own risk.</w:t>
      </w:r>
    </w:p>
    <w:p>
      <w:pPr>
        <w:pStyle w:val="ListBullet"/>
      </w:pPr>
      <w:r>
        <w:t>Users are responsible for ensuring compliance with applicable laws in their jurisdiction.</w:t>
      </w:r>
    </w:p>
    <w:p>
      <w:pPr>
        <w:pStyle w:val="Heading2"/>
      </w:pPr>
      <w:r>
        <w:t>7. User Obligations</w:t>
      </w:r>
    </w:p>
    <w:p>
      <w:pPr>
        <w:pStyle w:val="ListBullet"/>
      </w:pPr>
      <w:r>
        <w:t>You agree that you will not:</w:t>
      </w:r>
    </w:p>
    <w:p>
      <w:pPr>
        <w:pStyle w:val="ListBullet"/>
      </w:pPr>
      <w:r>
        <w:t>- Use our Services for unlawful purposes.</w:t>
      </w:r>
    </w:p>
    <w:p>
      <w:pPr>
        <w:pStyle w:val="ListBullet"/>
      </w:pPr>
      <w:r>
        <w:t>- Attempt to interfere with the Website’s security or functionality.</w:t>
      </w:r>
    </w:p>
    <w:p>
      <w:pPr>
        <w:pStyle w:val="ListBullet"/>
      </w:pPr>
      <w:r>
        <w:t>- Share your account with others or resell our Services.</w:t>
      </w:r>
    </w:p>
    <w:p>
      <w:pPr>
        <w:pStyle w:val="ListBullet"/>
      </w:pPr>
      <w:r>
        <w:t>- Use automated tools to scrape or extract content.</w:t>
      </w:r>
    </w:p>
    <w:p>
      <w:pPr>
        <w:pStyle w:val="Heading2"/>
      </w:pPr>
      <w:r>
        <w:t>8. Disclaimer of Warranties</w:t>
      </w:r>
    </w:p>
    <w:p>
      <w:pPr>
        <w:pStyle w:val="ListBullet"/>
      </w:pPr>
      <w:r>
        <w:t>Our Services are provided “as is” and “as available” without warranties of any kind.</w:t>
      </w:r>
    </w:p>
    <w:p>
      <w:pPr>
        <w:pStyle w:val="ListBullet"/>
      </w:pPr>
      <w:r>
        <w:t>We make no guarantee that our Services will be uninterrupted, error-free, or free of harmful components.</w:t>
      </w:r>
    </w:p>
    <w:p>
      <w:pPr>
        <w:pStyle w:val="ListBullet"/>
      </w:pPr>
      <w:r>
        <w:t>We disclaim all warranties related to outcomes from using our data or tools.</w:t>
      </w:r>
    </w:p>
    <w:p>
      <w:pPr>
        <w:pStyle w:val="Heading2"/>
      </w:pPr>
      <w:r>
        <w:t>9. Limitation of Liability</w:t>
      </w:r>
    </w:p>
    <w:p>
      <w:pPr>
        <w:pStyle w:val="ListBullet"/>
      </w:pPr>
      <w:r>
        <w:t>Bettor Bets Services LLC is not liable for any direct, indirect, incidental, or consequential damages arising from your use of our Services.</w:t>
      </w:r>
    </w:p>
    <w:p>
      <w:pPr>
        <w:pStyle w:val="ListBullet"/>
      </w:pPr>
      <w:r>
        <w:t>We are not liable for any financial losses incurred as a result of gambling or betting decisions.</w:t>
      </w:r>
    </w:p>
    <w:p>
      <w:pPr>
        <w:pStyle w:val="Heading2"/>
      </w:pPr>
      <w:r>
        <w:t>10. Governing Law</w:t>
      </w:r>
    </w:p>
    <w:p>
      <w:pPr>
        <w:pStyle w:val="ListBullet"/>
      </w:pPr>
      <w:r>
        <w:t>These Terms are governed by the laws of the State of Wyoming, United States.</w:t>
      </w:r>
    </w:p>
    <w:p>
      <w:pPr>
        <w:pStyle w:val="ListBullet"/>
      </w:pPr>
      <w:r>
        <w:t>Any disputes will be resolved in the courts located in Sheridan County, Wyoming.</w:t>
      </w:r>
    </w:p>
    <w:p>
      <w:pPr>
        <w:pStyle w:val="Heading2"/>
      </w:pPr>
      <w:r>
        <w:t>11. Changes to These Terms</w:t>
      </w:r>
    </w:p>
    <w:p>
      <w:pPr>
        <w:pStyle w:val="ListBullet"/>
      </w:pPr>
      <w:r>
        <w:t>We may update or revise these Terms at any time. Updates will be posted on this page with the 'Last Updated' date.</w:t>
      </w:r>
    </w:p>
    <w:p>
      <w:pPr>
        <w:pStyle w:val="ListBullet"/>
      </w:pPr>
      <w:r>
        <w:t>Continued use of our Services means you accept the updated Terms.</w:t>
      </w:r>
    </w:p>
    <w:p>
      <w:pPr>
        <w:pStyle w:val="Heading2"/>
      </w:pPr>
      <w:r>
        <w:t>12. Contact Us</w:t>
      </w:r>
    </w:p>
    <w:p>
      <w:pPr>
        <w:pStyle w:val="ListBullet"/>
      </w:pPr>
      <w:r>
        <w:t>Bettor Bets Services LLC</w:t>
      </w:r>
    </w:p>
    <w:p>
      <w:pPr>
        <w:pStyle w:val="ListBullet"/>
      </w:pPr>
      <w:r>
        <w:t>30 N Gould ST #4895</w:t>
      </w:r>
    </w:p>
    <w:p>
      <w:pPr>
        <w:pStyle w:val="ListBullet"/>
      </w:pPr>
      <w:r>
        <w:t>Sheridan, WY 82801</w:t>
      </w:r>
    </w:p>
    <w:p>
      <w:pPr>
        <w:pStyle w:val="ListBullet"/>
      </w:pPr>
      <w:r>
        <w:t>Email: info@bettorbetswin.com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